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96" w:rsidRDefault="00011896" w:rsidP="00011896">
      <w:pPr>
        <w:pStyle w:val="NoSpacing"/>
        <w:rPr>
          <w:rFonts w:ascii="Garamond" w:hAnsi="Garamond"/>
        </w:rPr>
      </w:pPr>
      <w:bookmarkStart w:id="0" w:name="_GoBack"/>
      <w:bookmarkEnd w:id="0"/>
    </w:p>
    <w:p w:rsidR="005D7E73" w:rsidRPr="00CB3BD4" w:rsidRDefault="005D7E73" w:rsidP="005D7E73">
      <w:pPr>
        <w:pStyle w:val="NoSpacing"/>
        <w:rPr>
          <w:rFonts w:ascii="Garamond" w:hAnsi="Garamond"/>
          <w:b/>
          <w:sz w:val="16"/>
          <w:szCs w:val="16"/>
        </w:rPr>
      </w:pPr>
      <w:r>
        <w:rPr>
          <w:rFonts w:ascii="Garamond" w:hAnsi="Garamond"/>
          <w:b/>
          <w:sz w:val="16"/>
          <w:szCs w:val="16"/>
        </w:rPr>
        <w:t>Form Rev. 09/30/2016</w:t>
      </w:r>
    </w:p>
    <w:p w:rsidR="005D7E73" w:rsidRPr="002D3E5E" w:rsidRDefault="005D7E73" w:rsidP="00011896">
      <w:pPr>
        <w:pStyle w:val="NoSpacing"/>
        <w:rPr>
          <w:rFonts w:ascii="Garamond" w:hAnsi="Garamond"/>
        </w:rPr>
      </w:pPr>
    </w:p>
    <w:p w:rsidR="00CF771B" w:rsidRDefault="00CF771B" w:rsidP="00CF771B">
      <w:pPr>
        <w:pStyle w:val="Heading2"/>
        <w:jc w:val="center"/>
        <w:rPr>
          <w:u w:val="single"/>
        </w:rPr>
      </w:pPr>
    </w:p>
    <w:p w:rsidR="00693971" w:rsidRDefault="00693971" w:rsidP="00693971">
      <w:pPr>
        <w:jc w:val="center"/>
      </w:pPr>
      <w:r>
        <w:rPr>
          <w:noProof/>
        </w:rPr>
        <w:drawing>
          <wp:inline distT="0" distB="0" distL="0" distR="0" wp14:anchorId="3F4A5701" wp14:editId="21F8AA7D">
            <wp:extent cx="1790700" cy="628650"/>
            <wp:effectExtent l="0" t="0" r="0" b="0"/>
            <wp:docPr id="2" name="Picture 2" descr="Description: Description: C:\Users\Nekeisha.Grant\Desktop\oic k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Nekeisha.Grant\Desktop\oic key log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0700" cy="628650"/>
                    </a:xfrm>
                    <a:prstGeom prst="rect">
                      <a:avLst/>
                    </a:prstGeom>
                    <a:noFill/>
                    <a:ln>
                      <a:noFill/>
                    </a:ln>
                  </pic:spPr>
                </pic:pic>
              </a:graphicData>
            </a:graphic>
          </wp:inline>
        </w:drawing>
      </w:r>
    </w:p>
    <w:p w:rsidR="00693971" w:rsidRDefault="00693971" w:rsidP="00693971">
      <w:pPr>
        <w:pStyle w:val="Heading2"/>
        <w:jc w:val="center"/>
        <w:rPr>
          <w:u w:val="single"/>
        </w:rPr>
      </w:pPr>
    </w:p>
    <w:p w:rsidR="00693971" w:rsidRPr="00BD7E92" w:rsidRDefault="00693971" w:rsidP="00693971">
      <w:pPr>
        <w:pStyle w:val="Heading2"/>
        <w:jc w:val="center"/>
      </w:pPr>
      <w:r w:rsidRPr="007C443E">
        <w:rPr>
          <w:u w:val="single"/>
        </w:rPr>
        <w:t>IMPORTANT INFORMATION REGARDING OIC’S ELIGIBILITY OF SERVICE PROCESS</w:t>
      </w:r>
    </w:p>
    <w:p w:rsidR="00693971" w:rsidRDefault="00693971" w:rsidP="00693971">
      <w:pPr>
        <w:jc w:val="both"/>
      </w:pPr>
    </w:p>
    <w:p w:rsidR="00693971" w:rsidRDefault="00693971" w:rsidP="00693971">
      <w:pPr>
        <w:jc w:val="both"/>
      </w:pPr>
      <w:r>
        <w:t>Thank you for your interest in OIC of New London County. We would like to take this opportunity to inform you of our process and procedure for determining eligibility of service. Please note the steps below:</w:t>
      </w:r>
    </w:p>
    <w:p w:rsidR="00693971" w:rsidRPr="00BD7E92" w:rsidRDefault="00693971" w:rsidP="00693971">
      <w:pPr>
        <w:pStyle w:val="NoSpacing"/>
        <w:jc w:val="both"/>
        <w:rPr>
          <w:b/>
          <w:u w:val="single"/>
        </w:rPr>
      </w:pPr>
      <w:r w:rsidRPr="00BD7E92">
        <w:rPr>
          <w:b/>
          <w:u w:val="single"/>
        </w:rPr>
        <w:t>STEP #1:</w:t>
      </w:r>
    </w:p>
    <w:p w:rsidR="00693971" w:rsidRDefault="00693971" w:rsidP="00693971">
      <w:pPr>
        <w:pStyle w:val="NoSpacing"/>
        <w:jc w:val="both"/>
      </w:pPr>
      <w:r>
        <w:t xml:space="preserve">Information and Application Sessions are held </w:t>
      </w:r>
      <w:r w:rsidRPr="00BD7E92">
        <w:rPr>
          <w:b/>
        </w:rPr>
        <w:t>e</w:t>
      </w:r>
      <w:r>
        <w:rPr>
          <w:b/>
        </w:rPr>
        <w:t>very Thursday beginning at 9:30</w:t>
      </w:r>
      <w:r w:rsidRPr="00BD7E92">
        <w:rPr>
          <w:b/>
        </w:rPr>
        <w:t>am</w:t>
      </w:r>
      <w:r>
        <w:rPr>
          <w:b/>
        </w:rPr>
        <w:t xml:space="preserve"> and an afternoon session at 2:30pm</w:t>
      </w:r>
      <w:r>
        <w:t>. During this time, our Intake Specialist will be able to provide you with pertinent information regarding our eligibility and suitability process, answer any questions that you may have, and assist you with completing the application.</w:t>
      </w:r>
      <w:r>
        <w:br/>
      </w:r>
    </w:p>
    <w:p w:rsidR="00693971" w:rsidRDefault="00693971" w:rsidP="00693971">
      <w:pPr>
        <w:pStyle w:val="NoSpacing"/>
        <w:jc w:val="both"/>
        <w:rPr>
          <w:b/>
          <w:u w:val="single"/>
        </w:rPr>
      </w:pPr>
    </w:p>
    <w:p w:rsidR="00693971" w:rsidRPr="00BD7E92" w:rsidRDefault="00693971" w:rsidP="00693971">
      <w:pPr>
        <w:pStyle w:val="NoSpacing"/>
        <w:jc w:val="both"/>
        <w:rPr>
          <w:b/>
          <w:u w:val="single"/>
        </w:rPr>
      </w:pPr>
      <w:r w:rsidRPr="00BD7E92">
        <w:rPr>
          <w:b/>
          <w:u w:val="single"/>
        </w:rPr>
        <w:t>STEP #2:</w:t>
      </w:r>
    </w:p>
    <w:p w:rsidR="00693971" w:rsidRPr="007C443E" w:rsidRDefault="00693971" w:rsidP="00693971">
      <w:pPr>
        <w:pStyle w:val="NoSpacing"/>
        <w:jc w:val="both"/>
      </w:pPr>
      <w:r>
        <w:t xml:space="preserve">Once you have completed the application, you will need to take the Test of Adult Basic Education (TABE Test).  The TABE Test occurs </w:t>
      </w:r>
      <w:r w:rsidRPr="007C443E">
        <w:rPr>
          <w:b/>
        </w:rPr>
        <w:t>every Tuesday beginning at 9:30 am SHARP!</w:t>
      </w:r>
      <w:r>
        <w:rPr>
          <w:b/>
        </w:rPr>
        <w:t xml:space="preserve"> </w:t>
      </w:r>
      <w:r w:rsidRPr="007C443E">
        <w:t xml:space="preserve">The testing session will last a few hours so please plan accordingly. There is no childcare provided, so please make childcare arrangements. </w:t>
      </w:r>
      <w:r w:rsidRPr="007C443E">
        <w:rPr>
          <w:color w:val="FF0000"/>
        </w:rPr>
        <w:t>Children will not be permitted in these sessions.</w:t>
      </w:r>
    </w:p>
    <w:p w:rsidR="00693971" w:rsidRDefault="00693971" w:rsidP="00693971">
      <w:pPr>
        <w:pStyle w:val="NoSpacing"/>
        <w:jc w:val="both"/>
      </w:pPr>
    </w:p>
    <w:p w:rsidR="00693971" w:rsidRDefault="00693971" w:rsidP="00693971">
      <w:pPr>
        <w:pStyle w:val="NoSpacing"/>
        <w:jc w:val="both"/>
        <w:rPr>
          <w:b/>
          <w:u w:val="single"/>
        </w:rPr>
      </w:pPr>
    </w:p>
    <w:p w:rsidR="00693971" w:rsidRDefault="00693971" w:rsidP="00693971">
      <w:pPr>
        <w:pStyle w:val="NoSpacing"/>
        <w:jc w:val="both"/>
      </w:pPr>
      <w:r w:rsidRPr="007C443E">
        <w:rPr>
          <w:b/>
          <w:u w:val="single"/>
        </w:rPr>
        <w:t>STEP#3:</w:t>
      </w:r>
      <w:r w:rsidRPr="00277F80">
        <w:t xml:space="preserve"> </w:t>
      </w:r>
    </w:p>
    <w:p w:rsidR="00693971" w:rsidRDefault="005D7E73" w:rsidP="00693971">
      <w:pPr>
        <w:pStyle w:val="NoSpacing"/>
        <w:jc w:val="both"/>
      </w:pPr>
      <w:r>
        <w:t>Please bring your documents to the testing session. Y</w:t>
      </w:r>
      <w:r w:rsidR="00693971">
        <w:t xml:space="preserve">ou will be contacted by the Intake Department </w:t>
      </w:r>
      <w:r>
        <w:t xml:space="preserve">about any additional documents required. </w:t>
      </w:r>
      <w:r w:rsidR="00693971">
        <w:t xml:space="preserve">Pertinent Data </w:t>
      </w:r>
      <w:r>
        <w:t xml:space="preserve">must </w:t>
      </w:r>
      <w:r w:rsidR="00693971">
        <w:t xml:space="preserve">be collected to determine suitability and eligibility for the programs. Since OIC is a private, non-profit organization whose services are grant funded you will need to </w:t>
      </w:r>
      <w:r w:rsidR="00693971" w:rsidRPr="007C443E">
        <w:rPr>
          <w:b/>
        </w:rPr>
        <w:t>submit the following documentation on the day of your interview</w:t>
      </w:r>
      <w:r w:rsidR="00693971">
        <w:t>:</w:t>
      </w:r>
    </w:p>
    <w:p w:rsidR="00693971" w:rsidRPr="00B71BA2" w:rsidRDefault="00693971" w:rsidP="00693971">
      <w:pPr>
        <w:pStyle w:val="NoSpacing"/>
        <w:jc w:val="center"/>
      </w:pPr>
      <w:r w:rsidRPr="00B71BA2">
        <w:t>Proof of Citizenship</w:t>
      </w:r>
    </w:p>
    <w:p w:rsidR="00693971" w:rsidRPr="00B71BA2" w:rsidRDefault="00693971" w:rsidP="00693971">
      <w:pPr>
        <w:pStyle w:val="NoSpacing"/>
        <w:jc w:val="center"/>
      </w:pPr>
      <w:r w:rsidRPr="00B71BA2">
        <w:t>Proof of Address</w:t>
      </w:r>
    </w:p>
    <w:p w:rsidR="00693971" w:rsidRDefault="00693971" w:rsidP="00693971">
      <w:pPr>
        <w:pStyle w:val="NoSpacing"/>
        <w:jc w:val="center"/>
      </w:pPr>
      <w:r w:rsidRPr="00B71BA2">
        <w:t>Proof of Income</w:t>
      </w:r>
    </w:p>
    <w:p w:rsidR="00693971" w:rsidRPr="00B71BA2" w:rsidRDefault="00693971" w:rsidP="00693971">
      <w:pPr>
        <w:pStyle w:val="NoSpacing"/>
        <w:jc w:val="center"/>
      </w:pPr>
      <w:r>
        <w:t>Social Security Card</w:t>
      </w:r>
    </w:p>
    <w:p w:rsidR="00693971" w:rsidRPr="00B71BA2" w:rsidRDefault="00693971" w:rsidP="00693971">
      <w:pPr>
        <w:pStyle w:val="NoSpacing"/>
        <w:jc w:val="center"/>
      </w:pPr>
      <w:r w:rsidRPr="00B71BA2">
        <w:t>Photo Identification</w:t>
      </w:r>
    </w:p>
    <w:p w:rsidR="00693971" w:rsidRDefault="00693971" w:rsidP="00693971">
      <w:pPr>
        <w:pStyle w:val="NoSpacing"/>
        <w:jc w:val="center"/>
      </w:pPr>
      <w:r w:rsidRPr="00B71BA2">
        <w:t>High School Diploma or GED or Transcripts</w:t>
      </w:r>
    </w:p>
    <w:p w:rsidR="00693971" w:rsidRDefault="00693971" w:rsidP="00693971">
      <w:pPr>
        <w:pStyle w:val="NoSpacing"/>
        <w:jc w:val="center"/>
      </w:pPr>
      <w:r>
        <w:t>Resume, if applicable</w:t>
      </w:r>
    </w:p>
    <w:p w:rsidR="00693971" w:rsidRPr="00E06BA2" w:rsidRDefault="00693971" w:rsidP="00693971">
      <w:pPr>
        <w:pStyle w:val="NoSpacing"/>
        <w:jc w:val="center"/>
        <w:rPr>
          <w:color w:val="FF0000"/>
        </w:rPr>
      </w:pPr>
      <w:r w:rsidRPr="00E06BA2">
        <w:rPr>
          <w:color w:val="FF0000"/>
        </w:rPr>
        <w:t>Criminal Background Check will be obtained by OIC staff</w:t>
      </w:r>
    </w:p>
    <w:p w:rsidR="00693971" w:rsidRDefault="00693971" w:rsidP="00693971">
      <w:pPr>
        <w:pStyle w:val="NoSpacing"/>
        <w:jc w:val="both"/>
        <w:rPr>
          <w:b/>
          <w:u w:val="single"/>
        </w:rPr>
      </w:pPr>
    </w:p>
    <w:p w:rsidR="00693971" w:rsidRDefault="00693971" w:rsidP="00693971">
      <w:pPr>
        <w:pStyle w:val="NoSpacing"/>
        <w:jc w:val="both"/>
        <w:rPr>
          <w:b/>
          <w:u w:val="single"/>
        </w:rPr>
      </w:pPr>
    </w:p>
    <w:p w:rsidR="00693971" w:rsidRDefault="00693971" w:rsidP="00693971">
      <w:pPr>
        <w:pStyle w:val="NoSpacing"/>
        <w:jc w:val="both"/>
        <w:rPr>
          <w:b/>
          <w:u w:val="single"/>
        </w:rPr>
      </w:pPr>
      <w:r w:rsidRPr="007C443E">
        <w:rPr>
          <w:b/>
          <w:u w:val="single"/>
        </w:rPr>
        <w:t>STEP #4:</w:t>
      </w:r>
    </w:p>
    <w:p w:rsidR="005D7E73" w:rsidRDefault="00693971" w:rsidP="00693971">
      <w:pPr>
        <w:pStyle w:val="NoSpacing"/>
        <w:jc w:val="both"/>
      </w:pPr>
      <w:r w:rsidRPr="007C443E">
        <w:t xml:space="preserve">After the intake process is complete, your information will be reviewed by our program staff. Once you are </w:t>
      </w:r>
      <w:r w:rsidR="005D7E73">
        <w:t xml:space="preserve">qualified for an </w:t>
      </w:r>
      <w:r w:rsidRPr="007C443E">
        <w:t xml:space="preserve">OIC program or service, you will </w:t>
      </w:r>
      <w:r w:rsidR="005D7E73">
        <w:t xml:space="preserve">receive an ORIENTATION letter. Orientation is held monthly; this will begin your training program. </w:t>
      </w:r>
    </w:p>
    <w:p w:rsidR="005D7E73" w:rsidRDefault="005D7E73" w:rsidP="00693971">
      <w:pPr>
        <w:pStyle w:val="NoSpacing"/>
        <w:jc w:val="both"/>
      </w:pPr>
    </w:p>
    <w:p w:rsidR="00693971" w:rsidRDefault="00693971" w:rsidP="00693971">
      <w:pPr>
        <w:pStyle w:val="NoSpacing"/>
        <w:jc w:val="both"/>
      </w:pPr>
      <w:r w:rsidRPr="00DA3AAB">
        <w:rPr>
          <w:b/>
        </w:rPr>
        <w:t>All SNAP recipients</w:t>
      </w:r>
      <w:r>
        <w:t xml:space="preserve"> will receive </w:t>
      </w:r>
      <w:r w:rsidRPr="00DA3AAB">
        <w:rPr>
          <w:b/>
        </w:rPr>
        <w:t>free</w:t>
      </w:r>
      <w:r>
        <w:t xml:space="preserve"> training and materials which is covered by the CT Department of Social Services, and any persons </w:t>
      </w:r>
      <w:r w:rsidRPr="00DA3AAB">
        <w:rPr>
          <w:b/>
        </w:rPr>
        <w:t>not</w:t>
      </w:r>
      <w:r>
        <w:t xml:space="preserve"> receiving SNAP will have their training costs covered by one of OIC’s other funding sources provided proof of low income status is determined. Any questions regarding </w:t>
      </w:r>
      <w:r w:rsidRPr="007C443E">
        <w:t>fee</w:t>
      </w:r>
      <w:r>
        <w:t>s</w:t>
      </w:r>
      <w:r w:rsidRPr="007C443E">
        <w:t xml:space="preserve"> may be directed to OIC’s administrative offices.</w:t>
      </w:r>
    </w:p>
    <w:p w:rsidR="00693971" w:rsidRDefault="00693971" w:rsidP="00693971">
      <w:pPr>
        <w:pStyle w:val="NoSpacing"/>
        <w:jc w:val="both"/>
      </w:pPr>
    </w:p>
    <w:p w:rsidR="00693971" w:rsidRDefault="00693971" w:rsidP="00693971">
      <w:pPr>
        <w:pStyle w:val="NoSpacing"/>
        <w:jc w:val="both"/>
      </w:pPr>
    </w:p>
    <w:p w:rsidR="00693971" w:rsidRDefault="00693971" w:rsidP="00693971">
      <w:pPr>
        <w:pStyle w:val="NoSpacing"/>
      </w:pPr>
    </w:p>
    <w:p w:rsidR="00693971" w:rsidRDefault="00693971" w:rsidP="00693971">
      <w:pPr>
        <w:pStyle w:val="NoSpacing"/>
      </w:pPr>
    </w:p>
    <w:p w:rsidR="00F9604B" w:rsidRDefault="00F9604B" w:rsidP="00CF771B">
      <w:pPr>
        <w:pStyle w:val="Heading1"/>
        <w:jc w:val="center"/>
        <w:rPr>
          <w:color w:val="17365D" w:themeColor="text2" w:themeShade="BF"/>
          <w:sz w:val="36"/>
          <w:szCs w:val="36"/>
          <w:u w:val="single"/>
        </w:rPr>
      </w:pPr>
      <w:r>
        <w:rPr>
          <w:noProof/>
        </w:rPr>
        <w:lastRenderedPageBreak/>
        <w:drawing>
          <wp:inline distT="0" distB="0" distL="0" distR="0" wp14:anchorId="3A3DDDEE" wp14:editId="7277B4F2">
            <wp:extent cx="2054710" cy="547104"/>
            <wp:effectExtent l="0" t="0" r="3175" b="5715"/>
            <wp:docPr id="7" name="Picture 7" descr="C:\Users\Nekeisha.Grant\Desktop\oic k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keisha.Grant\Desktop\oic key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0783" cy="554046"/>
                    </a:xfrm>
                    <a:prstGeom prst="rect">
                      <a:avLst/>
                    </a:prstGeom>
                    <a:noFill/>
                    <a:ln>
                      <a:noFill/>
                    </a:ln>
                  </pic:spPr>
                </pic:pic>
              </a:graphicData>
            </a:graphic>
          </wp:inline>
        </w:drawing>
      </w:r>
    </w:p>
    <w:p w:rsidR="00CF771B" w:rsidRDefault="00CF771B" w:rsidP="00F9604B">
      <w:pPr>
        <w:pStyle w:val="Heading1"/>
        <w:jc w:val="center"/>
        <w:rPr>
          <w:color w:val="17365D" w:themeColor="text2" w:themeShade="BF"/>
          <w:sz w:val="36"/>
          <w:szCs w:val="36"/>
          <w:u w:val="single"/>
        </w:rPr>
      </w:pPr>
      <w:r w:rsidRPr="00032ED0">
        <w:rPr>
          <w:color w:val="17365D" w:themeColor="text2" w:themeShade="BF"/>
          <w:sz w:val="36"/>
          <w:szCs w:val="36"/>
          <w:u w:val="single"/>
        </w:rPr>
        <w:t>REQUIRED DOCUMENTS CHECKLIST</w:t>
      </w:r>
    </w:p>
    <w:p w:rsidR="00CF771B" w:rsidRDefault="00CF771B" w:rsidP="00CF771B">
      <w:pPr>
        <w:jc w:val="center"/>
      </w:pPr>
      <w:r>
        <w:t>In order for your application to be processed you must provide 1 copy of a document for each category. Please note that some documents may satisfy more than one category.</w:t>
      </w:r>
    </w:p>
    <w:p w:rsidR="00CF771B" w:rsidRDefault="00CF771B" w:rsidP="00CF771B">
      <w:pPr>
        <w:jc w:val="center"/>
      </w:pPr>
    </w:p>
    <w:tbl>
      <w:tblPr>
        <w:tblStyle w:val="TableGrid"/>
        <w:tblW w:w="0" w:type="auto"/>
        <w:tblLook w:val="04A0" w:firstRow="1" w:lastRow="0" w:firstColumn="1" w:lastColumn="0" w:noHBand="0" w:noVBand="1"/>
      </w:tblPr>
      <w:tblGrid>
        <w:gridCol w:w="4158"/>
      </w:tblGrid>
      <w:tr w:rsidR="00CF771B" w:rsidRPr="00032ED0" w:rsidTr="00740DA9">
        <w:tc>
          <w:tcPr>
            <w:tcW w:w="4158" w:type="dxa"/>
            <w:shd w:val="clear" w:color="auto" w:fill="1F497D" w:themeFill="text2"/>
          </w:tcPr>
          <w:p w:rsidR="00CF771B" w:rsidRPr="00032ED0" w:rsidRDefault="00CF771B" w:rsidP="00740DA9">
            <w:pPr>
              <w:jc w:val="center"/>
              <w:rPr>
                <w:rFonts w:asciiTheme="majorHAnsi" w:hAnsiTheme="majorHAnsi"/>
                <w:b/>
                <w:color w:val="FFFFFF" w:themeColor="background1"/>
                <w:sz w:val="24"/>
                <w:szCs w:val="24"/>
              </w:rPr>
            </w:pPr>
            <w:r w:rsidRPr="00032ED0">
              <w:rPr>
                <w:rFonts w:asciiTheme="majorHAnsi" w:hAnsiTheme="majorHAnsi"/>
                <w:b/>
                <w:color w:val="FFFFFF" w:themeColor="background1"/>
                <w:sz w:val="24"/>
                <w:szCs w:val="24"/>
              </w:rPr>
              <w:t>Proof of Citizenship Status</w:t>
            </w:r>
          </w:p>
        </w:tc>
      </w:tr>
      <w:tr w:rsidR="00CF771B" w:rsidRPr="00032ED0" w:rsidTr="00740DA9">
        <w:tc>
          <w:tcPr>
            <w:tcW w:w="4158" w:type="dxa"/>
          </w:tcPr>
          <w:p w:rsidR="00CF771B" w:rsidRPr="00032ED0" w:rsidRDefault="00CF771B" w:rsidP="00740DA9">
            <w:pPr>
              <w:rPr>
                <w:rFonts w:asciiTheme="majorHAnsi" w:hAnsiTheme="majorHAnsi"/>
              </w:rPr>
            </w:pPr>
            <w:r w:rsidRPr="00032ED0">
              <w:rPr>
                <w:rFonts w:asciiTheme="majorHAnsi" w:hAnsiTheme="majorHAnsi"/>
              </w:rPr>
              <w:t xml:space="preserve">1. U.S. Birth Certificate  </w:t>
            </w:r>
            <w:r w:rsidRPr="00032ED0">
              <w:rPr>
                <w:rFonts w:asciiTheme="majorHAnsi" w:hAnsiTheme="majorHAnsi"/>
                <w:b/>
              </w:rPr>
              <w:t>OR</w:t>
            </w:r>
          </w:p>
        </w:tc>
      </w:tr>
      <w:tr w:rsidR="00CF771B" w:rsidRPr="00032ED0" w:rsidTr="00740DA9">
        <w:tc>
          <w:tcPr>
            <w:tcW w:w="4158" w:type="dxa"/>
          </w:tcPr>
          <w:p w:rsidR="00CF771B" w:rsidRPr="00032ED0" w:rsidRDefault="00CF771B" w:rsidP="00740DA9">
            <w:pPr>
              <w:rPr>
                <w:rFonts w:asciiTheme="majorHAnsi" w:hAnsiTheme="majorHAnsi"/>
              </w:rPr>
            </w:pPr>
            <w:r w:rsidRPr="00032ED0">
              <w:rPr>
                <w:rFonts w:asciiTheme="majorHAnsi" w:hAnsiTheme="majorHAnsi"/>
              </w:rPr>
              <w:t xml:space="preserve">2. Current U.S. Passport  </w:t>
            </w:r>
            <w:r w:rsidRPr="00032ED0">
              <w:rPr>
                <w:rFonts w:asciiTheme="majorHAnsi" w:hAnsiTheme="majorHAnsi"/>
                <w:b/>
              </w:rPr>
              <w:t>OR</w:t>
            </w:r>
          </w:p>
        </w:tc>
      </w:tr>
      <w:tr w:rsidR="00CF771B" w:rsidRPr="00032ED0" w:rsidTr="00740DA9">
        <w:tc>
          <w:tcPr>
            <w:tcW w:w="4158" w:type="dxa"/>
          </w:tcPr>
          <w:p w:rsidR="00CF771B" w:rsidRPr="00032ED0" w:rsidRDefault="00CF771B" w:rsidP="00740DA9">
            <w:pPr>
              <w:rPr>
                <w:rFonts w:asciiTheme="majorHAnsi" w:hAnsiTheme="majorHAnsi"/>
              </w:rPr>
            </w:pPr>
            <w:r w:rsidRPr="00032ED0">
              <w:rPr>
                <w:rFonts w:asciiTheme="majorHAnsi" w:hAnsiTheme="majorHAnsi"/>
              </w:rPr>
              <w:t xml:space="preserve">3. Alien Registration Card  </w:t>
            </w:r>
            <w:r w:rsidRPr="00032ED0">
              <w:rPr>
                <w:rFonts w:asciiTheme="majorHAnsi" w:hAnsiTheme="majorHAnsi"/>
                <w:b/>
              </w:rPr>
              <w:t>OR</w:t>
            </w:r>
          </w:p>
        </w:tc>
      </w:tr>
      <w:tr w:rsidR="00CF771B" w:rsidRPr="00032ED0" w:rsidTr="00740DA9">
        <w:tc>
          <w:tcPr>
            <w:tcW w:w="4158" w:type="dxa"/>
          </w:tcPr>
          <w:p w:rsidR="00CF771B" w:rsidRPr="00032ED0" w:rsidRDefault="00CF771B" w:rsidP="00740DA9">
            <w:pPr>
              <w:rPr>
                <w:rFonts w:asciiTheme="majorHAnsi" w:hAnsiTheme="majorHAnsi"/>
              </w:rPr>
            </w:pPr>
            <w:r w:rsidRPr="00032ED0">
              <w:rPr>
                <w:rFonts w:asciiTheme="majorHAnsi" w:hAnsiTheme="majorHAnsi"/>
              </w:rPr>
              <w:t xml:space="preserve">4. Certificate of Naturalization </w:t>
            </w:r>
            <w:r w:rsidRPr="00032ED0">
              <w:rPr>
                <w:rFonts w:asciiTheme="majorHAnsi" w:hAnsiTheme="majorHAnsi"/>
                <w:b/>
              </w:rPr>
              <w:t>OR</w:t>
            </w:r>
          </w:p>
        </w:tc>
      </w:tr>
      <w:tr w:rsidR="00CF771B" w:rsidRPr="00032ED0" w:rsidTr="00740DA9">
        <w:tc>
          <w:tcPr>
            <w:tcW w:w="4158" w:type="dxa"/>
          </w:tcPr>
          <w:p w:rsidR="00CF771B" w:rsidRPr="00032ED0" w:rsidRDefault="00CF771B" w:rsidP="00740DA9">
            <w:pPr>
              <w:rPr>
                <w:rFonts w:asciiTheme="majorHAnsi" w:hAnsiTheme="majorHAnsi"/>
              </w:rPr>
            </w:pPr>
            <w:r w:rsidRPr="00032ED0">
              <w:rPr>
                <w:rFonts w:asciiTheme="majorHAnsi" w:hAnsiTheme="majorHAnsi"/>
              </w:rPr>
              <w:t xml:space="preserve">5. Employment Registration Card </w:t>
            </w:r>
            <w:r w:rsidRPr="00032ED0">
              <w:rPr>
                <w:rFonts w:asciiTheme="majorHAnsi" w:hAnsiTheme="majorHAnsi"/>
                <w:b/>
              </w:rPr>
              <w:t>OR</w:t>
            </w:r>
          </w:p>
        </w:tc>
      </w:tr>
      <w:tr w:rsidR="00CF771B" w:rsidRPr="00032ED0" w:rsidTr="00740DA9">
        <w:tc>
          <w:tcPr>
            <w:tcW w:w="4158" w:type="dxa"/>
          </w:tcPr>
          <w:p w:rsidR="00CF771B" w:rsidRPr="00032ED0" w:rsidRDefault="00CF771B" w:rsidP="00740DA9">
            <w:pPr>
              <w:rPr>
                <w:rFonts w:asciiTheme="majorHAnsi" w:hAnsiTheme="majorHAnsi"/>
              </w:rPr>
            </w:pPr>
            <w:r w:rsidRPr="00032ED0">
              <w:rPr>
                <w:rFonts w:asciiTheme="majorHAnsi" w:hAnsiTheme="majorHAnsi"/>
              </w:rPr>
              <w:t>6. I-94, I-551, I-688B, I-766</w:t>
            </w:r>
          </w:p>
        </w:tc>
      </w:tr>
    </w:tbl>
    <w:tbl>
      <w:tblPr>
        <w:tblStyle w:val="TableGrid"/>
        <w:tblpPr w:leftFromText="180" w:rightFromText="180" w:vertAnchor="text" w:horzAnchor="margin" w:tblpXSpec="right" w:tblpY="-1900"/>
        <w:tblW w:w="0" w:type="auto"/>
        <w:tblLook w:val="04A0" w:firstRow="1" w:lastRow="0" w:firstColumn="1" w:lastColumn="0" w:noHBand="0" w:noVBand="1"/>
      </w:tblPr>
      <w:tblGrid>
        <w:gridCol w:w="5868"/>
      </w:tblGrid>
      <w:tr w:rsidR="00CF771B" w:rsidRPr="00032ED0" w:rsidTr="00740DA9">
        <w:tc>
          <w:tcPr>
            <w:tcW w:w="5868" w:type="dxa"/>
            <w:shd w:val="clear" w:color="auto" w:fill="1F497D" w:themeFill="text2"/>
          </w:tcPr>
          <w:p w:rsidR="00CF771B" w:rsidRPr="00032ED0" w:rsidRDefault="00CF771B" w:rsidP="00740DA9">
            <w:pPr>
              <w:jc w:val="center"/>
              <w:rPr>
                <w:rFonts w:asciiTheme="majorHAnsi" w:hAnsiTheme="majorHAnsi"/>
                <w:b/>
                <w:color w:val="FFFFFF" w:themeColor="background1"/>
                <w:sz w:val="24"/>
                <w:szCs w:val="24"/>
              </w:rPr>
            </w:pPr>
            <w:r w:rsidRPr="00032ED0">
              <w:rPr>
                <w:rFonts w:asciiTheme="majorHAnsi" w:hAnsiTheme="majorHAnsi"/>
                <w:b/>
                <w:color w:val="FFFFFF" w:themeColor="background1"/>
                <w:sz w:val="24"/>
                <w:szCs w:val="24"/>
              </w:rPr>
              <w:t>Proof of Address</w:t>
            </w:r>
          </w:p>
        </w:tc>
      </w:tr>
      <w:tr w:rsidR="00CF771B" w:rsidRPr="00032ED0" w:rsidTr="00740DA9">
        <w:tc>
          <w:tcPr>
            <w:tcW w:w="5868" w:type="dxa"/>
          </w:tcPr>
          <w:p w:rsidR="00CF771B" w:rsidRPr="00032ED0" w:rsidRDefault="00CF771B" w:rsidP="00740DA9">
            <w:pPr>
              <w:rPr>
                <w:rFonts w:asciiTheme="majorHAnsi" w:hAnsiTheme="majorHAnsi"/>
              </w:rPr>
            </w:pPr>
            <w:r>
              <w:rPr>
                <w:rFonts w:asciiTheme="majorHAnsi" w:hAnsiTheme="majorHAnsi"/>
              </w:rPr>
              <w:t xml:space="preserve">1. Official Mail: Government Postmarked Documents  </w:t>
            </w:r>
            <w:r w:rsidRPr="00032ED0">
              <w:rPr>
                <w:rFonts w:asciiTheme="majorHAnsi" w:hAnsiTheme="majorHAnsi"/>
                <w:b/>
              </w:rPr>
              <w:t>OR</w:t>
            </w:r>
          </w:p>
        </w:tc>
      </w:tr>
      <w:tr w:rsidR="00CF771B" w:rsidRPr="00032ED0" w:rsidTr="00740DA9">
        <w:tc>
          <w:tcPr>
            <w:tcW w:w="5868" w:type="dxa"/>
          </w:tcPr>
          <w:p w:rsidR="00CF771B" w:rsidRPr="00032ED0" w:rsidRDefault="00CF771B" w:rsidP="00740DA9">
            <w:pPr>
              <w:rPr>
                <w:rFonts w:asciiTheme="majorHAnsi" w:hAnsiTheme="majorHAnsi"/>
              </w:rPr>
            </w:pPr>
            <w:r w:rsidRPr="00032ED0">
              <w:rPr>
                <w:rFonts w:asciiTheme="majorHAnsi" w:hAnsiTheme="majorHAnsi"/>
              </w:rPr>
              <w:t xml:space="preserve">2. </w:t>
            </w:r>
            <w:r>
              <w:rPr>
                <w:rFonts w:asciiTheme="majorHAnsi" w:hAnsiTheme="majorHAnsi"/>
              </w:rPr>
              <w:t xml:space="preserve">Utility Bill With Last Name &amp; Address </w:t>
            </w:r>
            <w:r w:rsidRPr="00032ED0">
              <w:rPr>
                <w:rFonts w:asciiTheme="majorHAnsi" w:hAnsiTheme="majorHAnsi"/>
                <w:b/>
              </w:rPr>
              <w:t>OR</w:t>
            </w:r>
          </w:p>
        </w:tc>
      </w:tr>
      <w:tr w:rsidR="00CF771B" w:rsidRPr="00032ED0" w:rsidTr="00740DA9">
        <w:tc>
          <w:tcPr>
            <w:tcW w:w="5868" w:type="dxa"/>
          </w:tcPr>
          <w:p w:rsidR="00CF771B" w:rsidRPr="00032ED0" w:rsidRDefault="00CF771B" w:rsidP="00740DA9">
            <w:pPr>
              <w:rPr>
                <w:rFonts w:asciiTheme="majorHAnsi" w:hAnsiTheme="majorHAnsi"/>
              </w:rPr>
            </w:pPr>
            <w:r w:rsidRPr="00032ED0">
              <w:rPr>
                <w:rFonts w:asciiTheme="majorHAnsi" w:hAnsiTheme="majorHAnsi"/>
              </w:rPr>
              <w:t xml:space="preserve">3. </w:t>
            </w:r>
            <w:r>
              <w:rPr>
                <w:rFonts w:asciiTheme="majorHAnsi" w:hAnsiTheme="majorHAnsi"/>
              </w:rPr>
              <w:t>Current Lease</w:t>
            </w:r>
          </w:p>
        </w:tc>
      </w:tr>
    </w:tbl>
    <w:tbl>
      <w:tblPr>
        <w:tblStyle w:val="TableGrid"/>
        <w:tblpPr w:leftFromText="180" w:rightFromText="180" w:vertAnchor="text" w:horzAnchor="margin" w:tblpY="320"/>
        <w:tblW w:w="0" w:type="auto"/>
        <w:tblLook w:val="04A0" w:firstRow="1" w:lastRow="0" w:firstColumn="1" w:lastColumn="0" w:noHBand="0" w:noVBand="1"/>
      </w:tblPr>
      <w:tblGrid>
        <w:gridCol w:w="4158"/>
      </w:tblGrid>
      <w:tr w:rsidR="00CF771B" w:rsidRPr="00032ED0" w:rsidTr="00740DA9">
        <w:tc>
          <w:tcPr>
            <w:tcW w:w="4158" w:type="dxa"/>
            <w:shd w:val="clear" w:color="auto" w:fill="1F497D" w:themeFill="text2"/>
          </w:tcPr>
          <w:p w:rsidR="00CF771B" w:rsidRPr="00032ED0" w:rsidRDefault="00CF771B" w:rsidP="00740DA9">
            <w:pPr>
              <w:jc w:val="center"/>
              <w:rPr>
                <w:rFonts w:asciiTheme="majorHAnsi" w:hAnsiTheme="majorHAnsi"/>
                <w:b/>
                <w:color w:val="FFFFFF" w:themeColor="background1"/>
                <w:sz w:val="24"/>
                <w:szCs w:val="24"/>
              </w:rPr>
            </w:pPr>
            <w:r>
              <w:rPr>
                <w:rFonts w:asciiTheme="majorHAnsi" w:hAnsiTheme="majorHAnsi"/>
                <w:b/>
                <w:color w:val="FFFFFF" w:themeColor="background1"/>
                <w:sz w:val="24"/>
                <w:szCs w:val="24"/>
              </w:rPr>
              <w:t>Proof of Social Security Number</w:t>
            </w:r>
          </w:p>
        </w:tc>
      </w:tr>
      <w:tr w:rsidR="00CF771B" w:rsidRPr="00032ED0" w:rsidTr="00740DA9">
        <w:tc>
          <w:tcPr>
            <w:tcW w:w="4158" w:type="dxa"/>
          </w:tcPr>
          <w:p w:rsidR="00CF771B" w:rsidRPr="00032ED0" w:rsidRDefault="00CF771B" w:rsidP="00740DA9">
            <w:pPr>
              <w:rPr>
                <w:rFonts w:asciiTheme="majorHAnsi" w:hAnsiTheme="majorHAnsi"/>
              </w:rPr>
            </w:pPr>
            <w:r>
              <w:rPr>
                <w:rFonts w:asciiTheme="majorHAnsi" w:hAnsiTheme="majorHAnsi"/>
              </w:rPr>
              <w:t>1. Social Security Card</w:t>
            </w:r>
          </w:p>
        </w:tc>
      </w:tr>
    </w:tbl>
    <w:tbl>
      <w:tblPr>
        <w:tblStyle w:val="TableGrid"/>
        <w:tblpPr w:leftFromText="180" w:rightFromText="180" w:vertAnchor="text" w:horzAnchor="margin" w:tblpXSpec="right" w:tblpY="365"/>
        <w:tblW w:w="0" w:type="auto"/>
        <w:tblLook w:val="04A0" w:firstRow="1" w:lastRow="0" w:firstColumn="1" w:lastColumn="0" w:noHBand="0" w:noVBand="1"/>
      </w:tblPr>
      <w:tblGrid>
        <w:gridCol w:w="5868"/>
      </w:tblGrid>
      <w:tr w:rsidR="00CF771B" w:rsidRPr="00032ED0" w:rsidTr="00740DA9">
        <w:tc>
          <w:tcPr>
            <w:tcW w:w="5868" w:type="dxa"/>
            <w:shd w:val="clear" w:color="auto" w:fill="1F497D" w:themeFill="text2"/>
          </w:tcPr>
          <w:p w:rsidR="00CF771B" w:rsidRPr="00032ED0" w:rsidRDefault="00CF771B" w:rsidP="00740DA9">
            <w:pPr>
              <w:jc w:val="center"/>
              <w:rPr>
                <w:rFonts w:asciiTheme="majorHAnsi" w:hAnsiTheme="majorHAnsi"/>
                <w:b/>
                <w:color w:val="FFFFFF" w:themeColor="background1"/>
                <w:sz w:val="24"/>
                <w:szCs w:val="24"/>
              </w:rPr>
            </w:pPr>
            <w:r w:rsidRPr="00032ED0">
              <w:rPr>
                <w:rFonts w:asciiTheme="majorHAnsi" w:hAnsiTheme="majorHAnsi"/>
                <w:b/>
                <w:color w:val="FFFFFF" w:themeColor="background1"/>
                <w:sz w:val="24"/>
                <w:szCs w:val="24"/>
              </w:rPr>
              <w:t xml:space="preserve">Proof of </w:t>
            </w:r>
            <w:r>
              <w:rPr>
                <w:rFonts w:asciiTheme="majorHAnsi" w:hAnsiTheme="majorHAnsi"/>
                <w:b/>
                <w:color w:val="FFFFFF" w:themeColor="background1"/>
                <w:sz w:val="24"/>
                <w:szCs w:val="24"/>
              </w:rPr>
              <w:t>Income</w:t>
            </w:r>
          </w:p>
        </w:tc>
      </w:tr>
      <w:tr w:rsidR="00CF771B" w:rsidRPr="00032ED0" w:rsidTr="00740DA9">
        <w:tc>
          <w:tcPr>
            <w:tcW w:w="5868" w:type="dxa"/>
          </w:tcPr>
          <w:p w:rsidR="00CF771B" w:rsidRPr="00032ED0" w:rsidRDefault="00CF771B" w:rsidP="00740DA9">
            <w:pPr>
              <w:rPr>
                <w:rFonts w:asciiTheme="majorHAnsi" w:hAnsiTheme="majorHAnsi"/>
              </w:rPr>
            </w:pPr>
            <w:r>
              <w:rPr>
                <w:rFonts w:asciiTheme="majorHAnsi" w:hAnsiTheme="majorHAnsi"/>
              </w:rPr>
              <w:t xml:space="preserve">1. Current EBT Card </w:t>
            </w:r>
            <w:r w:rsidRPr="00032ED0">
              <w:rPr>
                <w:rFonts w:asciiTheme="majorHAnsi" w:hAnsiTheme="majorHAnsi"/>
                <w:b/>
              </w:rPr>
              <w:t>OR</w:t>
            </w:r>
          </w:p>
        </w:tc>
      </w:tr>
      <w:tr w:rsidR="00CF771B" w:rsidRPr="00032ED0" w:rsidTr="00740DA9">
        <w:tc>
          <w:tcPr>
            <w:tcW w:w="5868" w:type="dxa"/>
          </w:tcPr>
          <w:p w:rsidR="00CF771B" w:rsidRDefault="00CF771B" w:rsidP="00740DA9">
            <w:pPr>
              <w:rPr>
                <w:rFonts w:asciiTheme="majorHAnsi" w:hAnsiTheme="majorHAnsi"/>
              </w:rPr>
            </w:pPr>
            <w:r>
              <w:rPr>
                <w:rFonts w:asciiTheme="majorHAnsi" w:hAnsiTheme="majorHAnsi"/>
              </w:rPr>
              <w:t xml:space="preserve">2. Official Letter From Social Services (must include applicant’s name, Benefit#, and Date) </w:t>
            </w:r>
            <w:r w:rsidRPr="00032ED0">
              <w:rPr>
                <w:rFonts w:asciiTheme="majorHAnsi" w:hAnsiTheme="majorHAnsi"/>
                <w:b/>
              </w:rPr>
              <w:t>OR</w:t>
            </w:r>
          </w:p>
        </w:tc>
      </w:tr>
      <w:tr w:rsidR="00CF771B" w:rsidRPr="00032ED0" w:rsidTr="00740DA9">
        <w:tc>
          <w:tcPr>
            <w:tcW w:w="5868" w:type="dxa"/>
          </w:tcPr>
          <w:p w:rsidR="00CF771B" w:rsidRDefault="00CF771B" w:rsidP="00740DA9">
            <w:pPr>
              <w:rPr>
                <w:rFonts w:asciiTheme="majorHAnsi" w:hAnsiTheme="majorHAnsi"/>
              </w:rPr>
            </w:pPr>
            <w:r>
              <w:rPr>
                <w:rFonts w:asciiTheme="majorHAnsi" w:hAnsiTheme="majorHAnsi"/>
              </w:rPr>
              <w:t xml:space="preserve">3. Benefit Budget Letter </w:t>
            </w:r>
            <w:r w:rsidRPr="00032ED0">
              <w:rPr>
                <w:rFonts w:asciiTheme="majorHAnsi" w:hAnsiTheme="majorHAnsi"/>
                <w:b/>
              </w:rPr>
              <w:t>OR</w:t>
            </w:r>
          </w:p>
        </w:tc>
      </w:tr>
      <w:tr w:rsidR="00CF771B" w:rsidRPr="00032ED0" w:rsidTr="00740DA9">
        <w:tc>
          <w:tcPr>
            <w:tcW w:w="5868" w:type="dxa"/>
          </w:tcPr>
          <w:p w:rsidR="00CF771B" w:rsidRDefault="00CF771B" w:rsidP="00740DA9">
            <w:pPr>
              <w:rPr>
                <w:rFonts w:asciiTheme="majorHAnsi" w:hAnsiTheme="majorHAnsi"/>
              </w:rPr>
            </w:pPr>
            <w:r>
              <w:rPr>
                <w:rFonts w:asciiTheme="majorHAnsi" w:hAnsiTheme="majorHAnsi"/>
              </w:rPr>
              <w:t xml:space="preserve">4. Two Consecutive Paystubs within the Last Six Months </w:t>
            </w:r>
            <w:r w:rsidRPr="00032ED0">
              <w:rPr>
                <w:rFonts w:asciiTheme="majorHAnsi" w:hAnsiTheme="majorHAnsi"/>
                <w:b/>
              </w:rPr>
              <w:t>OR</w:t>
            </w:r>
          </w:p>
        </w:tc>
      </w:tr>
      <w:tr w:rsidR="00CF771B" w:rsidRPr="00032ED0" w:rsidTr="00740DA9">
        <w:tc>
          <w:tcPr>
            <w:tcW w:w="5868" w:type="dxa"/>
          </w:tcPr>
          <w:p w:rsidR="00CF771B" w:rsidRDefault="00CF771B" w:rsidP="00740DA9">
            <w:pPr>
              <w:rPr>
                <w:rFonts w:asciiTheme="majorHAnsi" w:hAnsiTheme="majorHAnsi"/>
              </w:rPr>
            </w:pPr>
            <w:r>
              <w:rPr>
                <w:rFonts w:asciiTheme="majorHAnsi" w:hAnsiTheme="majorHAnsi"/>
              </w:rPr>
              <w:t xml:space="preserve">5. W-2 Form and one current paystub  </w:t>
            </w:r>
            <w:r w:rsidRPr="003003D9">
              <w:rPr>
                <w:rFonts w:asciiTheme="majorHAnsi" w:hAnsiTheme="majorHAnsi"/>
                <w:b/>
              </w:rPr>
              <w:t>OR</w:t>
            </w:r>
          </w:p>
        </w:tc>
      </w:tr>
      <w:tr w:rsidR="00CF771B" w:rsidRPr="00032ED0" w:rsidTr="00740DA9">
        <w:tc>
          <w:tcPr>
            <w:tcW w:w="5868" w:type="dxa"/>
          </w:tcPr>
          <w:p w:rsidR="00CF771B" w:rsidRDefault="00CF771B" w:rsidP="00740DA9">
            <w:pPr>
              <w:rPr>
                <w:rFonts w:asciiTheme="majorHAnsi" w:hAnsiTheme="majorHAnsi"/>
              </w:rPr>
            </w:pPr>
            <w:r>
              <w:rPr>
                <w:rFonts w:asciiTheme="majorHAnsi" w:hAnsiTheme="majorHAnsi"/>
              </w:rPr>
              <w:t xml:space="preserve">6. Dated Pension Award Letter </w:t>
            </w:r>
            <w:r w:rsidRPr="003003D9">
              <w:rPr>
                <w:rFonts w:asciiTheme="majorHAnsi" w:hAnsiTheme="majorHAnsi"/>
                <w:b/>
              </w:rPr>
              <w:t>OR</w:t>
            </w:r>
          </w:p>
        </w:tc>
      </w:tr>
      <w:tr w:rsidR="00CF771B" w:rsidRPr="00032ED0" w:rsidTr="00740DA9">
        <w:tc>
          <w:tcPr>
            <w:tcW w:w="5868" w:type="dxa"/>
          </w:tcPr>
          <w:p w:rsidR="00CF771B" w:rsidRDefault="00CF771B" w:rsidP="00740DA9">
            <w:pPr>
              <w:rPr>
                <w:rFonts w:asciiTheme="majorHAnsi" w:hAnsiTheme="majorHAnsi"/>
              </w:rPr>
            </w:pPr>
            <w:r>
              <w:rPr>
                <w:rFonts w:asciiTheme="majorHAnsi" w:hAnsiTheme="majorHAnsi"/>
              </w:rPr>
              <w:t xml:space="preserve">7. Dated SSI/SSDI Award Letter </w:t>
            </w:r>
            <w:r w:rsidRPr="003003D9">
              <w:rPr>
                <w:rFonts w:asciiTheme="majorHAnsi" w:hAnsiTheme="majorHAnsi"/>
                <w:b/>
              </w:rPr>
              <w:t>OR</w:t>
            </w:r>
          </w:p>
        </w:tc>
      </w:tr>
      <w:tr w:rsidR="00CF771B" w:rsidRPr="00032ED0" w:rsidTr="00740DA9">
        <w:tc>
          <w:tcPr>
            <w:tcW w:w="5868" w:type="dxa"/>
          </w:tcPr>
          <w:p w:rsidR="00CF771B" w:rsidRDefault="00CF771B" w:rsidP="00740DA9">
            <w:pPr>
              <w:rPr>
                <w:rFonts w:asciiTheme="majorHAnsi" w:hAnsiTheme="majorHAnsi"/>
              </w:rPr>
            </w:pPr>
            <w:r>
              <w:rPr>
                <w:rFonts w:asciiTheme="majorHAnsi" w:hAnsiTheme="majorHAnsi"/>
              </w:rPr>
              <w:t xml:space="preserve">8. Unemployment Benefit Document </w:t>
            </w:r>
            <w:r w:rsidRPr="003003D9">
              <w:rPr>
                <w:rFonts w:asciiTheme="majorHAnsi" w:hAnsiTheme="majorHAnsi"/>
                <w:b/>
              </w:rPr>
              <w:t>OR</w:t>
            </w:r>
          </w:p>
        </w:tc>
      </w:tr>
      <w:tr w:rsidR="00CF771B" w:rsidRPr="00032ED0" w:rsidTr="00740DA9">
        <w:tc>
          <w:tcPr>
            <w:tcW w:w="5868" w:type="dxa"/>
          </w:tcPr>
          <w:p w:rsidR="00CF771B" w:rsidRDefault="00CF771B" w:rsidP="00740DA9">
            <w:pPr>
              <w:rPr>
                <w:rFonts w:asciiTheme="majorHAnsi" w:hAnsiTheme="majorHAnsi"/>
              </w:rPr>
            </w:pPr>
            <w:r>
              <w:rPr>
                <w:rFonts w:asciiTheme="majorHAnsi" w:hAnsiTheme="majorHAnsi"/>
              </w:rPr>
              <w:t xml:space="preserve">9. Letter of Support </w:t>
            </w:r>
            <w:r w:rsidRPr="003003D9">
              <w:rPr>
                <w:rFonts w:asciiTheme="majorHAnsi" w:hAnsiTheme="majorHAnsi"/>
                <w:b/>
              </w:rPr>
              <w:t>OR</w:t>
            </w:r>
          </w:p>
        </w:tc>
      </w:tr>
      <w:tr w:rsidR="00CF771B" w:rsidRPr="00032ED0" w:rsidTr="00740DA9">
        <w:tc>
          <w:tcPr>
            <w:tcW w:w="5868" w:type="dxa"/>
          </w:tcPr>
          <w:p w:rsidR="00CF771B" w:rsidRDefault="00CF771B" w:rsidP="00740DA9">
            <w:pPr>
              <w:rPr>
                <w:rFonts w:asciiTheme="majorHAnsi" w:hAnsiTheme="majorHAnsi"/>
              </w:rPr>
            </w:pPr>
            <w:r>
              <w:rPr>
                <w:rFonts w:asciiTheme="majorHAnsi" w:hAnsiTheme="majorHAnsi"/>
              </w:rPr>
              <w:t>10. If self-employed, Schedule C showing loss or profit or other appropriate schedules</w:t>
            </w:r>
          </w:p>
        </w:tc>
      </w:tr>
    </w:tbl>
    <w:p w:rsidR="00CF771B" w:rsidRPr="00032ED0" w:rsidRDefault="00CF771B" w:rsidP="00CF771B">
      <w:pPr>
        <w:rPr>
          <w:rFonts w:asciiTheme="majorHAnsi" w:hAnsiTheme="majorHAnsi"/>
        </w:rPr>
      </w:pPr>
    </w:p>
    <w:p w:rsidR="00CF771B" w:rsidRPr="00032ED0" w:rsidRDefault="00CF771B" w:rsidP="00CF771B"/>
    <w:p w:rsidR="00CF771B" w:rsidRDefault="00CF771B" w:rsidP="00CF771B"/>
    <w:tbl>
      <w:tblPr>
        <w:tblStyle w:val="TableGrid"/>
        <w:tblpPr w:leftFromText="180" w:rightFromText="180" w:vertAnchor="text" w:horzAnchor="margin" w:tblpY="-69"/>
        <w:tblW w:w="0" w:type="auto"/>
        <w:tblLook w:val="04A0" w:firstRow="1" w:lastRow="0" w:firstColumn="1" w:lastColumn="0" w:noHBand="0" w:noVBand="1"/>
      </w:tblPr>
      <w:tblGrid>
        <w:gridCol w:w="4158"/>
      </w:tblGrid>
      <w:tr w:rsidR="00CF771B" w:rsidRPr="00032ED0" w:rsidTr="00740DA9">
        <w:tc>
          <w:tcPr>
            <w:tcW w:w="4158" w:type="dxa"/>
            <w:shd w:val="clear" w:color="auto" w:fill="1F497D" w:themeFill="text2"/>
          </w:tcPr>
          <w:p w:rsidR="00CF771B" w:rsidRPr="00032ED0" w:rsidRDefault="00CF771B" w:rsidP="00740DA9">
            <w:pPr>
              <w:jc w:val="center"/>
              <w:rPr>
                <w:rFonts w:asciiTheme="majorHAnsi" w:hAnsiTheme="majorHAnsi"/>
                <w:b/>
                <w:color w:val="FFFFFF" w:themeColor="background1"/>
                <w:sz w:val="24"/>
                <w:szCs w:val="24"/>
              </w:rPr>
            </w:pPr>
            <w:r>
              <w:rPr>
                <w:rFonts w:asciiTheme="majorHAnsi" w:hAnsiTheme="majorHAnsi"/>
                <w:b/>
                <w:color w:val="FFFFFF" w:themeColor="background1"/>
                <w:sz w:val="24"/>
                <w:szCs w:val="24"/>
              </w:rPr>
              <w:t>Proof of Employment History</w:t>
            </w:r>
          </w:p>
        </w:tc>
      </w:tr>
      <w:tr w:rsidR="00CF771B" w:rsidRPr="00032ED0" w:rsidTr="00740DA9">
        <w:tc>
          <w:tcPr>
            <w:tcW w:w="4158" w:type="dxa"/>
          </w:tcPr>
          <w:p w:rsidR="00CF771B" w:rsidRPr="00032ED0" w:rsidRDefault="00CF771B" w:rsidP="00740DA9">
            <w:pPr>
              <w:rPr>
                <w:rFonts w:asciiTheme="majorHAnsi" w:hAnsiTheme="majorHAnsi"/>
              </w:rPr>
            </w:pPr>
            <w:r>
              <w:rPr>
                <w:rFonts w:asciiTheme="majorHAnsi" w:hAnsiTheme="majorHAnsi"/>
              </w:rPr>
              <w:t>1. Resume, if applicable</w:t>
            </w:r>
          </w:p>
        </w:tc>
      </w:tr>
    </w:tbl>
    <w:p w:rsidR="00CF771B" w:rsidRDefault="00CF771B" w:rsidP="00CF771B">
      <w:pPr>
        <w:rPr>
          <w:i/>
        </w:rPr>
      </w:pPr>
    </w:p>
    <w:p w:rsidR="00CF771B" w:rsidRDefault="00CF771B" w:rsidP="00CF771B">
      <w:pPr>
        <w:rPr>
          <w:i/>
        </w:rPr>
      </w:pPr>
    </w:p>
    <w:tbl>
      <w:tblPr>
        <w:tblStyle w:val="TableGrid"/>
        <w:tblpPr w:leftFromText="180" w:rightFromText="180" w:vertAnchor="text" w:horzAnchor="margin" w:tblpY="-36"/>
        <w:tblW w:w="0" w:type="auto"/>
        <w:tblLook w:val="04A0" w:firstRow="1" w:lastRow="0" w:firstColumn="1" w:lastColumn="0" w:noHBand="0" w:noVBand="1"/>
      </w:tblPr>
      <w:tblGrid>
        <w:gridCol w:w="4158"/>
      </w:tblGrid>
      <w:tr w:rsidR="00CF771B" w:rsidRPr="00032ED0" w:rsidTr="00740DA9">
        <w:tc>
          <w:tcPr>
            <w:tcW w:w="4158" w:type="dxa"/>
            <w:shd w:val="clear" w:color="auto" w:fill="1F497D" w:themeFill="text2"/>
          </w:tcPr>
          <w:p w:rsidR="00CF771B" w:rsidRPr="00032ED0" w:rsidRDefault="00CF771B" w:rsidP="00740DA9">
            <w:pPr>
              <w:jc w:val="center"/>
              <w:rPr>
                <w:rFonts w:asciiTheme="majorHAnsi" w:hAnsiTheme="majorHAnsi"/>
                <w:b/>
                <w:color w:val="FFFFFF" w:themeColor="background1"/>
                <w:sz w:val="24"/>
                <w:szCs w:val="24"/>
              </w:rPr>
            </w:pPr>
            <w:r>
              <w:rPr>
                <w:rFonts w:asciiTheme="majorHAnsi" w:hAnsiTheme="majorHAnsi"/>
                <w:b/>
                <w:color w:val="FFFFFF" w:themeColor="background1"/>
                <w:sz w:val="24"/>
                <w:szCs w:val="24"/>
              </w:rPr>
              <w:t>Proof of Disability</w:t>
            </w:r>
          </w:p>
        </w:tc>
      </w:tr>
      <w:tr w:rsidR="00CF771B" w:rsidRPr="00032ED0" w:rsidTr="00740DA9">
        <w:tc>
          <w:tcPr>
            <w:tcW w:w="4158" w:type="dxa"/>
          </w:tcPr>
          <w:p w:rsidR="00CF771B" w:rsidRPr="00032ED0" w:rsidRDefault="00CF771B" w:rsidP="00740DA9">
            <w:pPr>
              <w:rPr>
                <w:rFonts w:asciiTheme="majorHAnsi" w:hAnsiTheme="majorHAnsi"/>
              </w:rPr>
            </w:pPr>
            <w:r>
              <w:rPr>
                <w:rFonts w:asciiTheme="majorHAnsi" w:hAnsiTheme="majorHAnsi"/>
              </w:rPr>
              <w:t>1. Official document certifying disability status from a physician, school, social service agency, or other authorized entity.</w:t>
            </w:r>
          </w:p>
        </w:tc>
      </w:tr>
    </w:tbl>
    <w:p w:rsidR="00CF771B" w:rsidRDefault="00CF771B" w:rsidP="00CF771B">
      <w:pPr>
        <w:rPr>
          <w:i/>
        </w:rPr>
      </w:pPr>
    </w:p>
    <w:p w:rsidR="00CF771B" w:rsidRDefault="00CF771B" w:rsidP="00CF771B"/>
    <w:p w:rsidR="00CF771B" w:rsidRDefault="00CF771B" w:rsidP="00CF771B"/>
    <w:p w:rsidR="00CF771B" w:rsidRDefault="00CF771B" w:rsidP="00CF771B"/>
    <w:tbl>
      <w:tblPr>
        <w:tblStyle w:val="TableGrid"/>
        <w:tblpPr w:leftFromText="180" w:rightFromText="180" w:vertAnchor="text" w:horzAnchor="page" w:tblpX="6268" w:tblpY="-48"/>
        <w:tblW w:w="0" w:type="auto"/>
        <w:tblLook w:val="04A0" w:firstRow="1" w:lastRow="0" w:firstColumn="1" w:lastColumn="0" w:noHBand="0" w:noVBand="1"/>
      </w:tblPr>
      <w:tblGrid>
        <w:gridCol w:w="4158"/>
      </w:tblGrid>
      <w:tr w:rsidR="00CF771B" w:rsidRPr="00032ED0" w:rsidTr="00740DA9">
        <w:tc>
          <w:tcPr>
            <w:tcW w:w="4158" w:type="dxa"/>
            <w:shd w:val="clear" w:color="auto" w:fill="1F497D" w:themeFill="text2"/>
          </w:tcPr>
          <w:p w:rsidR="00CF771B" w:rsidRPr="00032ED0" w:rsidRDefault="00CF771B" w:rsidP="00740DA9">
            <w:pPr>
              <w:jc w:val="center"/>
              <w:rPr>
                <w:rFonts w:asciiTheme="majorHAnsi" w:hAnsiTheme="majorHAnsi"/>
                <w:b/>
                <w:color w:val="FFFFFF" w:themeColor="background1"/>
                <w:sz w:val="24"/>
                <w:szCs w:val="24"/>
              </w:rPr>
            </w:pPr>
            <w:r>
              <w:rPr>
                <w:rFonts w:asciiTheme="majorHAnsi" w:hAnsiTheme="majorHAnsi"/>
                <w:b/>
                <w:color w:val="FFFFFF" w:themeColor="background1"/>
                <w:sz w:val="24"/>
                <w:szCs w:val="24"/>
              </w:rPr>
              <w:t>Photo Identification</w:t>
            </w:r>
          </w:p>
        </w:tc>
      </w:tr>
      <w:tr w:rsidR="00CF771B" w:rsidRPr="00032ED0" w:rsidTr="00740DA9">
        <w:tc>
          <w:tcPr>
            <w:tcW w:w="4158" w:type="dxa"/>
          </w:tcPr>
          <w:p w:rsidR="00CF771B" w:rsidRPr="00032ED0" w:rsidRDefault="00CF771B" w:rsidP="00740DA9">
            <w:pPr>
              <w:rPr>
                <w:rFonts w:asciiTheme="majorHAnsi" w:hAnsiTheme="majorHAnsi"/>
              </w:rPr>
            </w:pPr>
            <w:r>
              <w:rPr>
                <w:rFonts w:asciiTheme="majorHAnsi" w:hAnsiTheme="majorHAnsi"/>
              </w:rPr>
              <w:t>1. Driver’s License</w:t>
            </w:r>
            <w:r w:rsidRPr="003003D9">
              <w:rPr>
                <w:rFonts w:asciiTheme="majorHAnsi" w:hAnsiTheme="majorHAnsi"/>
                <w:b/>
              </w:rPr>
              <w:t xml:space="preserve"> OR</w:t>
            </w:r>
          </w:p>
        </w:tc>
      </w:tr>
      <w:tr w:rsidR="00CF771B" w:rsidRPr="00032ED0" w:rsidTr="00740DA9">
        <w:tc>
          <w:tcPr>
            <w:tcW w:w="4158" w:type="dxa"/>
          </w:tcPr>
          <w:p w:rsidR="00CF771B" w:rsidRDefault="00CF771B" w:rsidP="00740DA9">
            <w:pPr>
              <w:rPr>
                <w:rFonts w:asciiTheme="majorHAnsi" w:hAnsiTheme="majorHAnsi"/>
              </w:rPr>
            </w:pPr>
            <w:r>
              <w:rPr>
                <w:rFonts w:asciiTheme="majorHAnsi" w:hAnsiTheme="majorHAnsi"/>
              </w:rPr>
              <w:t xml:space="preserve">2. Non-Driver’s License </w:t>
            </w:r>
            <w:r w:rsidRPr="003003D9">
              <w:rPr>
                <w:rFonts w:asciiTheme="majorHAnsi" w:hAnsiTheme="majorHAnsi"/>
                <w:b/>
              </w:rPr>
              <w:t>OR</w:t>
            </w:r>
          </w:p>
        </w:tc>
      </w:tr>
      <w:tr w:rsidR="00CF771B" w:rsidRPr="00032ED0" w:rsidTr="00740DA9">
        <w:tc>
          <w:tcPr>
            <w:tcW w:w="4158" w:type="dxa"/>
          </w:tcPr>
          <w:p w:rsidR="00CF771B" w:rsidRDefault="00CF771B" w:rsidP="00740DA9">
            <w:pPr>
              <w:rPr>
                <w:rFonts w:asciiTheme="majorHAnsi" w:hAnsiTheme="majorHAnsi"/>
              </w:rPr>
            </w:pPr>
            <w:r>
              <w:rPr>
                <w:rFonts w:asciiTheme="majorHAnsi" w:hAnsiTheme="majorHAnsi"/>
              </w:rPr>
              <w:t xml:space="preserve">3. Current U.S. Passport </w:t>
            </w:r>
            <w:r w:rsidRPr="003003D9">
              <w:rPr>
                <w:rFonts w:asciiTheme="majorHAnsi" w:hAnsiTheme="majorHAnsi"/>
                <w:b/>
              </w:rPr>
              <w:t>OR</w:t>
            </w:r>
          </w:p>
        </w:tc>
      </w:tr>
      <w:tr w:rsidR="00CF771B" w:rsidRPr="00032ED0" w:rsidTr="00740DA9">
        <w:tc>
          <w:tcPr>
            <w:tcW w:w="4158" w:type="dxa"/>
          </w:tcPr>
          <w:p w:rsidR="00CF771B" w:rsidRDefault="00CF771B" w:rsidP="00740DA9">
            <w:pPr>
              <w:rPr>
                <w:rFonts w:asciiTheme="majorHAnsi" w:hAnsiTheme="majorHAnsi"/>
              </w:rPr>
            </w:pPr>
            <w:r>
              <w:rPr>
                <w:rFonts w:asciiTheme="majorHAnsi" w:hAnsiTheme="majorHAnsi"/>
              </w:rPr>
              <w:t>4. Alien Registration Card</w:t>
            </w:r>
          </w:p>
        </w:tc>
      </w:tr>
    </w:tbl>
    <w:tbl>
      <w:tblPr>
        <w:tblStyle w:val="TableGrid"/>
        <w:tblpPr w:leftFromText="180" w:rightFromText="180" w:vertAnchor="text" w:horzAnchor="margin" w:tblpY="-47"/>
        <w:tblW w:w="0" w:type="auto"/>
        <w:tblLook w:val="04A0" w:firstRow="1" w:lastRow="0" w:firstColumn="1" w:lastColumn="0" w:noHBand="0" w:noVBand="1"/>
      </w:tblPr>
      <w:tblGrid>
        <w:gridCol w:w="4248"/>
      </w:tblGrid>
      <w:tr w:rsidR="00CF771B" w:rsidRPr="00032ED0" w:rsidTr="00740DA9">
        <w:tc>
          <w:tcPr>
            <w:tcW w:w="4248" w:type="dxa"/>
            <w:shd w:val="clear" w:color="auto" w:fill="1F497D" w:themeFill="text2"/>
          </w:tcPr>
          <w:p w:rsidR="00CF771B" w:rsidRPr="00032ED0" w:rsidRDefault="00CF771B" w:rsidP="00740DA9">
            <w:pPr>
              <w:jc w:val="center"/>
              <w:rPr>
                <w:rFonts w:asciiTheme="majorHAnsi" w:hAnsiTheme="majorHAnsi"/>
                <w:b/>
                <w:color w:val="FFFFFF" w:themeColor="background1"/>
                <w:sz w:val="24"/>
                <w:szCs w:val="24"/>
              </w:rPr>
            </w:pPr>
            <w:r>
              <w:rPr>
                <w:rFonts w:asciiTheme="majorHAnsi" w:hAnsiTheme="majorHAnsi"/>
                <w:b/>
                <w:color w:val="FFFFFF" w:themeColor="background1"/>
                <w:sz w:val="24"/>
                <w:szCs w:val="24"/>
              </w:rPr>
              <w:t>Proof of Educational Status</w:t>
            </w:r>
          </w:p>
        </w:tc>
      </w:tr>
      <w:tr w:rsidR="00CF771B" w:rsidRPr="00032ED0" w:rsidTr="00740DA9">
        <w:tc>
          <w:tcPr>
            <w:tcW w:w="4248" w:type="dxa"/>
          </w:tcPr>
          <w:p w:rsidR="00CF771B" w:rsidRPr="00032ED0" w:rsidRDefault="00CF771B" w:rsidP="00740DA9">
            <w:pPr>
              <w:rPr>
                <w:rFonts w:asciiTheme="majorHAnsi" w:hAnsiTheme="majorHAnsi"/>
              </w:rPr>
            </w:pPr>
            <w:r>
              <w:rPr>
                <w:rFonts w:asciiTheme="majorHAnsi" w:hAnsiTheme="majorHAnsi"/>
              </w:rPr>
              <w:t xml:space="preserve">1. High School Diploma  </w:t>
            </w:r>
            <w:r w:rsidRPr="00DB7FDB">
              <w:rPr>
                <w:rFonts w:asciiTheme="majorHAnsi" w:hAnsiTheme="majorHAnsi"/>
                <w:b/>
              </w:rPr>
              <w:t>OR</w:t>
            </w:r>
          </w:p>
        </w:tc>
      </w:tr>
      <w:tr w:rsidR="00CF771B" w:rsidTr="00740DA9">
        <w:tc>
          <w:tcPr>
            <w:tcW w:w="4248" w:type="dxa"/>
          </w:tcPr>
          <w:p w:rsidR="00CF771B" w:rsidRDefault="00CF771B" w:rsidP="00740DA9">
            <w:pPr>
              <w:rPr>
                <w:rFonts w:asciiTheme="majorHAnsi" w:hAnsiTheme="majorHAnsi"/>
              </w:rPr>
            </w:pPr>
            <w:r>
              <w:rPr>
                <w:rFonts w:asciiTheme="majorHAnsi" w:hAnsiTheme="majorHAnsi"/>
              </w:rPr>
              <w:t xml:space="preserve">2. General Equivalency Diploma (GED) </w:t>
            </w:r>
            <w:r w:rsidRPr="003003D9">
              <w:rPr>
                <w:rFonts w:asciiTheme="majorHAnsi" w:hAnsiTheme="majorHAnsi"/>
                <w:b/>
              </w:rPr>
              <w:t>OR</w:t>
            </w:r>
          </w:p>
        </w:tc>
      </w:tr>
      <w:tr w:rsidR="00CF771B" w:rsidTr="00740DA9">
        <w:tc>
          <w:tcPr>
            <w:tcW w:w="4248" w:type="dxa"/>
          </w:tcPr>
          <w:p w:rsidR="00CF771B" w:rsidRDefault="00CF771B" w:rsidP="00740DA9">
            <w:pPr>
              <w:rPr>
                <w:rFonts w:asciiTheme="majorHAnsi" w:hAnsiTheme="majorHAnsi"/>
              </w:rPr>
            </w:pPr>
            <w:r>
              <w:rPr>
                <w:rFonts w:asciiTheme="majorHAnsi" w:hAnsiTheme="majorHAnsi"/>
              </w:rPr>
              <w:t xml:space="preserve">3. Official School Transcripts </w:t>
            </w:r>
          </w:p>
        </w:tc>
      </w:tr>
    </w:tbl>
    <w:p w:rsidR="00CF771B" w:rsidRDefault="00CF771B" w:rsidP="00CF771B"/>
    <w:p w:rsidR="00CF771B" w:rsidRDefault="00CF771B" w:rsidP="00CF771B">
      <w:r>
        <w:t xml:space="preserve"> </w:t>
      </w:r>
    </w:p>
    <w:p w:rsidR="00CF771B" w:rsidRDefault="00CF771B" w:rsidP="00CF771B"/>
    <w:p w:rsidR="00CF771B" w:rsidRDefault="00CF771B" w:rsidP="00CF771B">
      <w:pPr>
        <w:jc w:val="center"/>
        <w:rPr>
          <w:color w:val="FF0000"/>
        </w:rPr>
      </w:pPr>
    </w:p>
    <w:p w:rsidR="00CF771B" w:rsidRDefault="00CF771B" w:rsidP="00CF771B">
      <w:pPr>
        <w:jc w:val="center"/>
        <w:rPr>
          <w:color w:val="FF0000"/>
        </w:rPr>
      </w:pPr>
    </w:p>
    <w:p w:rsidR="00CF771B" w:rsidRPr="00DB7FDB" w:rsidRDefault="00CF771B" w:rsidP="00CF771B">
      <w:pPr>
        <w:jc w:val="center"/>
        <w:rPr>
          <w:b/>
          <w:i/>
          <w:sz w:val="28"/>
          <w:szCs w:val="28"/>
          <w:u w:val="single"/>
        </w:rPr>
      </w:pPr>
      <w:r w:rsidRPr="00DB7FDB">
        <w:rPr>
          <w:b/>
          <w:i/>
          <w:color w:val="FF0000"/>
          <w:sz w:val="28"/>
          <w:szCs w:val="28"/>
          <w:u w:val="single"/>
        </w:rPr>
        <w:t>Please note that a criminal background check will be obtained by OIC staf</w:t>
      </w:r>
      <w:r w:rsidRPr="00AE5D08">
        <w:rPr>
          <w:b/>
          <w:i/>
          <w:color w:val="FF0000"/>
          <w:sz w:val="28"/>
          <w:szCs w:val="28"/>
          <w:u w:val="single"/>
        </w:rPr>
        <w:t>f.</w:t>
      </w:r>
    </w:p>
    <w:p w:rsidR="00CF771B" w:rsidRDefault="00CF771B">
      <w:pPr>
        <w:rPr>
          <w:rFonts w:ascii="Garamond" w:hAnsi="Garamond"/>
        </w:rPr>
      </w:pPr>
    </w:p>
    <w:p w:rsidR="00CF771B" w:rsidRDefault="00CF771B">
      <w:pPr>
        <w:rPr>
          <w:rFonts w:ascii="Garamond" w:hAnsi="Garamond"/>
        </w:rPr>
      </w:pPr>
    </w:p>
    <w:p w:rsidR="005A71C0" w:rsidRDefault="005A71C0">
      <w:pPr>
        <w:rPr>
          <w:rFonts w:ascii="Garamond" w:hAnsi="Garamond"/>
        </w:rPr>
      </w:pPr>
    </w:p>
    <w:sectPr w:rsidR="005A71C0" w:rsidSect="00C279AD">
      <w:pgSz w:w="12240" w:h="15840"/>
      <w:pgMar w:top="360" w:right="432" w:bottom="27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81A" w:rsidRDefault="0086581A" w:rsidP="00181478">
      <w:pPr>
        <w:spacing w:after="0" w:line="240" w:lineRule="auto"/>
      </w:pPr>
      <w:r>
        <w:separator/>
      </w:r>
    </w:p>
  </w:endnote>
  <w:endnote w:type="continuationSeparator" w:id="0">
    <w:p w:rsidR="0086581A" w:rsidRDefault="0086581A" w:rsidP="00181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81A" w:rsidRDefault="0086581A" w:rsidP="00181478">
      <w:pPr>
        <w:spacing w:after="0" w:line="240" w:lineRule="auto"/>
      </w:pPr>
      <w:r>
        <w:separator/>
      </w:r>
    </w:p>
  </w:footnote>
  <w:footnote w:type="continuationSeparator" w:id="0">
    <w:p w:rsidR="0086581A" w:rsidRDefault="0086581A" w:rsidP="00181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31B8"/>
    <w:multiLevelType w:val="hybridMultilevel"/>
    <w:tmpl w:val="14123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DD"/>
    <w:rsid w:val="00011896"/>
    <w:rsid w:val="00023A96"/>
    <w:rsid w:val="00062A9E"/>
    <w:rsid w:val="000661EB"/>
    <w:rsid w:val="00082C4B"/>
    <w:rsid w:val="00181478"/>
    <w:rsid w:val="001A3D1B"/>
    <w:rsid w:val="001A4955"/>
    <w:rsid w:val="001D6C32"/>
    <w:rsid w:val="0022463B"/>
    <w:rsid w:val="00293CEC"/>
    <w:rsid w:val="002D3E5E"/>
    <w:rsid w:val="002F75E7"/>
    <w:rsid w:val="0037418B"/>
    <w:rsid w:val="003917EF"/>
    <w:rsid w:val="00391DDD"/>
    <w:rsid w:val="00430277"/>
    <w:rsid w:val="00501BE4"/>
    <w:rsid w:val="0051087D"/>
    <w:rsid w:val="00522D76"/>
    <w:rsid w:val="005A71C0"/>
    <w:rsid w:val="005D7E73"/>
    <w:rsid w:val="005F72CF"/>
    <w:rsid w:val="00626132"/>
    <w:rsid w:val="006608A7"/>
    <w:rsid w:val="006903BD"/>
    <w:rsid w:val="00693971"/>
    <w:rsid w:val="006B3476"/>
    <w:rsid w:val="007029CF"/>
    <w:rsid w:val="00750C0D"/>
    <w:rsid w:val="007A2B9F"/>
    <w:rsid w:val="00844515"/>
    <w:rsid w:val="0086581A"/>
    <w:rsid w:val="008C05BF"/>
    <w:rsid w:val="008C12A6"/>
    <w:rsid w:val="008D3F4A"/>
    <w:rsid w:val="008E5233"/>
    <w:rsid w:val="009460DA"/>
    <w:rsid w:val="009B5E39"/>
    <w:rsid w:val="009D30D1"/>
    <w:rsid w:val="00A2299B"/>
    <w:rsid w:val="00AD13D6"/>
    <w:rsid w:val="00AE5645"/>
    <w:rsid w:val="00AF008F"/>
    <w:rsid w:val="00B666C7"/>
    <w:rsid w:val="00BD60AC"/>
    <w:rsid w:val="00BF58E4"/>
    <w:rsid w:val="00C279AD"/>
    <w:rsid w:val="00C97458"/>
    <w:rsid w:val="00C97990"/>
    <w:rsid w:val="00CB3BD4"/>
    <w:rsid w:val="00CF771B"/>
    <w:rsid w:val="00D059CF"/>
    <w:rsid w:val="00D33FC5"/>
    <w:rsid w:val="00D353F8"/>
    <w:rsid w:val="00E245AB"/>
    <w:rsid w:val="00E31956"/>
    <w:rsid w:val="00E42235"/>
    <w:rsid w:val="00E91BFF"/>
    <w:rsid w:val="00E92289"/>
    <w:rsid w:val="00F4384B"/>
    <w:rsid w:val="00F67F66"/>
    <w:rsid w:val="00F85D4E"/>
    <w:rsid w:val="00F95750"/>
    <w:rsid w:val="00F9604B"/>
    <w:rsid w:val="00FB6E34"/>
    <w:rsid w:val="00FD1252"/>
    <w:rsid w:val="00FE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1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38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77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DDD"/>
    <w:rPr>
      <w:rFonts w:ascii="Tahoma" w:hAnsi="Tahoma" w:cs="Tahoma"/>
      <w:sz w:val="16"/>
      <w:szCs w:val="16"/>
    </w:rPr>
  </w:style>
  <w:style w:type="character" w:customStyle="1" w:styleId="Heading1Char">
    <w:name w:val="Heading 1 Char"/>
    <w:basedOn w:val="DefaultParagraphFont"/>
    <w:link w:val="Heading1"/>
    <w:uiPriority w:val="9"/>
    <w:rsid w:val="00391DD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91DDD"/>
    <w:pPr>
      <w:spacing w:after="0" w:line="240" w:lineRule="auto"/>
    </w:pPr>
  </w:style>
  <w:style w:type="character" w:customStyle="1" w:styleId="Heading2Char">
    <w:name w:val="Heading 2 Char"/>
    <w:basedOn w:val="DefaultParagraphFont"/>
    <w:link w:val="Heading2"/>
    <w:uiPriority w:val="9"/>
    <w:rsid w:val="00F4384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81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478"/>
  </w:style>
  <w:style w:type="paragraph" w:styleId="Footer">
    <w:name w:val="footer"/>
    <w:basedOn w:val="Normal"/>
    <w:link w:val="FooterChar"/>
    <w:uiPriority w:val="99"/>
    <w:unhideWhenUsed/>
    <w:rsid w:val="00181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478"/>
  </w:style>
  <w:style w:type="table" w:styleId="TableGrid">
    <w:name w:val="Table Grid"/>
    <w:basedOn w:val="TableNormal"/>
    <w:uiPriority w:val="59"/>
    <w:rsid w:val="00CF7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71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1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38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77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DDD"/>
    <w:rPr>
      <w:rFonts w:ascii="Tahoma" w:hAnsi="Tahoma" w:cs="Tahoma"/>
      <w:sz w:val="16"/>
      <w:szCs w:val="16"/>
    </w:rPr>
  </w:style>
  <w:style w:type="character" w:customStyle="1" w:styleId="Heading1Char">
    <w:name w:val="Heading 1 Char"/>
    <w:basedOn w:val="DefaultParagraphFont"/>
    <w:link w:val="Heading1"/>
    <w:uiPriority w:val="9"/>
    <w:rsid w:val="00391DD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91DDD"/>
    <w:pPr>
      <w:spacing w:after="0" w:line="240" w:lineRule="auto"/>
    </w:pPr>
  </w:style>
  <w:style w:type="character" w:customStyle="1" w:styleId="Heading2Char">
    <w:name w:val="Heading 2 Char"/>
    <w:basedOn w:val="DefaultParagraphFont"/>
    <w:link w:val="Heading2"/>
    <w:uiPriority w:val="9"/>
    <w:rsid w:val="00F4384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81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478"/>
  </w:style>
  <w:style w:type="paragraph" w:styleId="Footer">
    <w:name w:val="footer"/>
    <w:basedOn w:val="Normal"/>
    <w:link w:val="FooterChar"/>
    <w:uiPriority w:val="99"/>
    <w:unhideWhenUsed/>
    <w:rsid w:val="00181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478"/>
  </w:style>
  <w:style w:type="table" w:styleId="TableGrid">
    <w:name w:val="Table Grid"/>
    <w:basedOn w:val="TableNormal"/>
    <w:uiPriority w:val="59"/>
    <w:rsid w:val="00CF7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71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jpg@01D117BC.36C70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Nekeisha Grant</dc:creator>
  <cp:lastModifiedBy>Roberta Travers</cp:lastModifiedBy>
  <cp:revision>3</cp:revision>
  <cp:lastPrinted>2016-09-29T17:41:00Z</cp:lastPrinted>
  <dcterms:created xsi:type="dcterms:W3CDTF">2016-11-04T15:11:00Z</dcterms:created>
  <dcterms:modified xsi:type="dcterms:W3CDTF">2016-11-04T15:12:00Z</dcterms:modified>
</cp:coreProperties>
</file>